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96D" w:rsidRPr="00E4596D" w:rsidRDefault="00E4596D" w:rsidP="00E4596D">
      <w:pPr>
        <w:shd w:val="clear" w:color="auto" w:fill="FFFFFF"/>
        <w:spacing w:after="204" w:line="408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35"/>
          <w:szCs w:val="35"/>
          <w:lang w:eastAsia="hu-HU"/>
        </w:rPr>
      </w:pPr>
      <w:r w:rsidRPr="00E4596D">
        <w:rPr>
          <w:rFonts w:ascii="Arial" w:eastAsia="Times New Roman" w:hAnsi="Arial" w:cs="Arial"/>
          <w:b/>
          <w:bCs/>
          <w:color w:val="000000"/>
          <w:kern w:val="36"/>
          <w:sz w:val="35"/>
          <w:szCs w:val="35"/>
          <w:lang w:eastAsia="hu-HU"/>
        </w:rPr>
        <w:t>Boldogtalanná tesznek a célok?</w:t>
      </w:r>
    </w:p>
    <w:p w:rsidR="00E4596D" w:rsidRPr="00E4596D" w:rsidRDefault="00E4596D" w:rsidP="00E4596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5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eastAsia="hu-HU"/>
        </w:rPr>
      </w:pPr>
      <w:hyperlink r:id="rId5" w:history="1">
        <w:r w:rsidRPr="00E4596D">
          <w:rPr>
            <w:rFonts w:ascii="Arial" w:eastAsia="Times New Roman" w:hAnsi="Arial" w:cs="Arial"/>
            <w:color w:val="24468A"/>
            <w:sz w:val="18"/>
            <w:lang w:eastAsia="hu-HU"/>
          </w:rPr>
          <w:t>Index</w:t>
        </w:r>
      </w:hyperlink>
    </w:p>
    <w:p w:rsidR="00E4596D" w:rsidRPr="00E4596D" w:rsidRDefault="00E4596D" w:rsidP="00E4596D">
      <w:pPr>
        <w:shd w:val="clear" w:color="auto" w:fill="FFFFFF"/>
        <w:spacing w:line="240" w:lineRule="auto"/>
        <w:rPr>
          <w:rFonts w:ascii="Arial" w:eastAsia="Times New Roman" w:hAnsi="Arial" w:cs="Arial"/>
          <w:color w:val="666666"/>
          <w:sz w:val="18"/>
          <w:szCs w:val="18"/>
          <w:lang w:eastAsia="hu-HU"/>
        </w:rPr>
      </w:pPr>
      <w:r w:rsidRPr="00E4596D">
        <w:rPr>
          <w:rFonts w:ascii="Arial" w:eastAsia="Times New Roman" w:hAnsi="Arial" w:cs="Arial"/>
          <w:color w:val="666666"/>
          <w:sz w:val="18"/>
          <w:szCs w:val="18"/>
          <w:lang w:eastAsia="hu-HU"/>
        </w:rPr>
        <w:t>2013. június 30</w:t>
      </w:r>
      <w:proofErr w:type="gramStart"/>
      <w:r w:rsidRPr="00E4596D">
        <w:rPr>
          <w:rFonts w:ascii="Arial" w:eastAsia="Times New Roman" w:hAnsi="Arial" w:cs="Arial"/>
          <w:color w:val="666666"/>
          <w:sz w:val="18"/>
          <w:szCs w:val="18"/>
          <w:lang w:eastAsia="hu-HU"/>
        </w:rPr>
        <w:t>.,</w:t>
      </w:r>
      <w:proofErr w:type="gramEnd"/>
      <w:r w:rsidRPr="00E4596D">
        <w:rPr>
          <w:rFonts w:ascii="Arial" w:eastAsia="Times New Roman" w:hAnsi="Arial" w:cs="Arial"/>
          <w:color w:val="666666"/>
          <w:sz w:val="18"/>
          <w:szCs w:val="18"/>
          <w:lang w:eastAsia="hu-HU"/>
        </w:rPr>
        <w:t xml:space="preserve"> vasárnap 12:56 |</w:t>
      </w:r>
      <w:r w:rsidRPr="00E4596D">
        <w:rPr>
          <w:rFonts w:ascii="Arial" w:eastAsia="Times New Roman" w:hAnsi="Arial" w:cs="Arial"/>
          <w:color w:val="666666"/>
          <w:sz w:val="18"/>
          <w:lang w:eastAsia="hu-HU"/>
        </w:rPr>
        <w:t> </w:t>
      </w:r>
    </w:p>
    <w:p w:rsidR="00E4596D" w:rsidRPr="00E4596D" w:rsidRDefault="00E4596D" w:rsidP="00E4596D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b/>
          <w:bCs/>
          <w:color w:val="222222"/>
          <w:sz w:val="20"/>
          <w:szCs w:val="20"/>
          <w:lang w:eastAsia="hu-HU"/>
        </w:rPr>
      </w:pPr>
      <w:r w:rsidRPr="00E4596D">
        <w:rPr>
          <w:rFonts w:ascii="Arial" w:eastAsia="Times New Roman" w:hAnsi="Arial" w:cs="Arial"/>
          <w:b/>
          <w:bCs/>
          <w:color w:val="222222"/>
          <w:sz w:val="20"/>
          <w:szCs w:val="20"/>
          <w:lang w:eastAsia="hu-HU"/>
        </w:rPr>
        <w:t>Egy holland intézet által összegyűjtött kutatások meglepő eredményekre jutottak: a célok nem tesznek boldoggá, egy kevés alkohol és a politikai aktivitás viszont igen, a jó kinézet pedig jobban boldogítja a férfiakat, mint a nőket. A munkahelyi ingázástól érdemes tartózkodni.</w:t>
      </w:r>
    </w:p>
    <w:p w:rsidR="00E4596D" w:rsidRPr="00E4596D" w:rsidRDefault="00E4596D" w:rsidP="00E4596D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r w:rsidRPr="00E4596D">
        <w:rPr>
          <w:rFonts w:eastAsia="Times New Roman" w:cs="Times New Roman"/>
          <w:color w:val="666666"/>
          <w:szCs w:val="24"/>
          <w:lang w:eastAsia="hu-HU"/>
        </w:rPr>
        <w:t>Címkék</w:t>
      </w:r>
    </w:p>
    <w:p w:rsidR="00E4596D" w:rsidRPr="00E4596D" w:rsidRDefault="00E4596D" w:rsidP="00E4596D">
      <w:pPr>
        <w:spacing w:after="0" w:line="240" w:lineRule="auto"/>
        <w:rPr>
          <w:rFonts w:eastAsia="Times New Roman" w:cs="Times New Roman"/>
          <w:szCs w:val="24"/>
          <w:lang w:eastAsia="hu-HU"/>
        </w:rPr>
      </w:pPr>
      <w:hyperlink r:id="rId6" w:history="1">
        <w:proofErr w:type="gramStart"/>
        <w:r w:rsidRPr="00E4596D">
          <w:rPr>
            <w:rFonts w:eastAsia="Times New Roman" w:cs="Times New Roman"/>
            <w:color w:val="24468A"/>
            <w:szCs w:val="24"/>
            <w:lang w:eastAsia="hu-HU"/>
          </w:rPr>
          <w:t>boldogság</w:t>
        </w:r>
        <w:proofErr w:type="gramEnd"/>
      </w:hyperlink>
      <w:r w:rsidRPr="00E4596D">
        <w:rPr>
          <w:rFonts w:eastAsia="Times New Roman" w:cs="Times New Roman"/>
          <w:szCs w:val="24"/>
          <w:lang w:eastAsia="hu-HU"/>
        </w:rPr>
        <w:t>, </w:t>
      </w:r>
      <w:hyperlink r:id="rId7" w:history="1">
        <w:r w:rsidRPr="00E4596D">
          <w:rPr>
            <w:rFonts w:eastAsia="Times New Roman" w:cs="Times New Roman"/>
            <w:color w:val="24468A"/>
            <w:szCs w:val="24"/>
            <w:lang w:eastAsia="hu-HU"/>
          </w:rPr>
          <w:t>ingázás</w:t>
        </w:r>
      </w:hyperlink>
      <w:r w:rsidRPr="00E4596D">
        <w:rPr>
          <w:rFonts w:eastAsia="Times New Roman" w:cs="Times New Roman"/>
          <w:szCs w:val="24"/>
          <w:lang w:eastAsia="hu-HU"/>
        </w:rPr>
        <w:t>, </w:t>
      </w:r>
      <w:hyperlink r:id="rId8" w:history="1">
        <w:r w:rsidRPr="00E4596D">
          <w:rPr>
            <w:rFonts w:eastAsia="Times New Roman" w:cs="Times New Roman"/>
            <w:color w:val="24468A"/>
            <w:szCs w:val="24"/>
            <w:lang w:eastAsia="hu-HU"/>
          </w:rPr>
          <w:t>célok</w:t>
        </w:r>
      </w:hyperlink>
      <w:r w:rsidRPr="00E4596D">
        <w:rPr>
          <w:rFonts w:eastAsia="Times New Roman" w:cs="Times New Roman"/>
          <w:szCs w:val="24"/>
          <w:lang w:eastAsia="hu-HU"/>
        </w:rPr>
        <w:t>, </w:t>
      </w:r>
      <w:proofErr w:type="spellStart"/>
      <w:r w:rsidRPr="00E4596D">
        <w:rPr>
          <w:rFonts w:eastAsia="Times New Roman" w:cs="Times New Roman"/>
          <w:szCs w:val="24"/>
          <w:lang w:eastAsia="hu-HU"/>
        </w:rPr>
        <w:fldChar w:fldCharType="begin"/>
      </w:r>
      <w:r w:rsidRPr="00E4596D">
        <w:rPr>
          <w:rFonts w:eastAsia="Times New Roman" w:cs="Times New Roman"/>
          <w:szCs w:val="24"/>
          <w:lang w:eastAsia="hu-HU"/>
        </w:rPr>
        <w:instrText xml:space="preserve"> HYPERLINK "http://index.hu/24ora/?tol=1999-01-01&amp;ig=2013-06-30&amp;cimke=hollandia" </w:instrText>
      </w:r>
      <w:r w:rsidRPr="00E4596D">
        <w:rPr>
          <w:rFonts w:eastAsia="Times New Roman" w:cs="Times New Roman"/>
          <w:szCs w:val="24"/>
          <w:lang w:eastAsia="hu-HU"/>
        </w:rPr>
        <w:fldChar w:fldCharType="separate"/>
      </w:r>
      <w:r w:rsidRPr="00E4596D">
        <w:rPr>
          <w:rFonts w:eastAsia="Times New Roman" w:cs="Times New Roman"/>
          <w:color w:val="24468A"/>
          <w:szCs w:val="24"/>
          <w:lang w:eastAsia="hu-HU"/>
        </w:rPr>
        <w:t>hollandia</w:t>
      </w:r>
      <w:proofErr w:type="spellEnd"/>
      <w:r w:rsidRPr="00E4596D">
        <w:rPr>
          <w:rFonts w:eastAsia="Times New Roman" w:cs="Times New Roman"/>
          <w:szCs w:val="24"/>
          <w:lang w:eastAsia="hu-HU"/>
        </w:rPr>
        <w:fldChar w:fldCharType="end"/>
      </w:r>
    </w:p>
    <w:p w:rsidR="00E4596D" w:rsidRPr="00E4596D" w:rsidRDefault="00E4596D" w:rsidP="00E4596D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E4596D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Egy rotterdami intézet által gyűjtött tanulmányok szerint van arra mód, hogy boldogabbá tegyük az életünket, azonban az út nem mindig úgy néz ki, ahogy elsőre elképzelnénk -</w:t>
      </w:r>
      <w:r w:rsidRPr="00E4596D">
        <w:rPr>
          <w:rFonts w:ascii="Arial" w:eastAsia="Times New Roman" w:hAnsi="Arial" w:cs="Arial"/>
          <w:color w:val="000000"/>
          <w:sz w:val="20"/>
          <w:lang w:eastAsia="hu-HU"/>
        </w:rPr>
        <w:t> </w:t>
      </w:r>
      <w:hyperlink r:id="rId9" w:history="1">
        <w:r w:rsidRPr="00E4596D">
          <w:rPr>
            <w:rFonts w:ascii="Arial" w:eastAsia="Times New Roman" w:hAnsi="Arial" w:cs="Arial"/>
            <w:color w:val="24468A"/>
            <w:sz w:val="20"/>
            <w:lang w:eastAsia="hu-HU"/>
          </w:rPr>
          <w:t>számol be</w:t>
        </w:r>
      </w:hyperlink>
      <w:r w:rsidRPr="00E4596D">
        <w:rPr>
          <w:rFonts w:ascii="Arial" w:eastAsia="Times New Roman" w:hAnsi="Arial" w:cs="Arial"/>
          <w:color w:val="000000"/>
          <w:sz w:val="20"/>
          <w:lang w:eastAsia="hu-HU"/>
        </w:rPr>
        <w:t> </w:t>
      </w:r>
      <w:r w:rsidRPr="00E4596D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a kutatásokról a BBC.</w:t>
      </w:r>
    </w:p>
    <w:p w:rsidR="00E4596D" w:rsidRPr="00E4596D" w:rsidRDefault="00E4596D" w:rsidP="00E4596D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proofErr w:type="spellStart"/>
      <w:r w:rsidRPr="00E4596D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Ruut</w:t>
      </w:r>
      <w:proofErr w:type="spellEnd"/>
      <w:r w:rsidRPr="00E4596D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</w:t>
      </w:r>
      <w:proofErr w:type="spellStart"/>
      <w:r w:rsidRPr="00E4596D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Veenhoven</w:t>
      </w:r>
      <w:proofErr w:type="spellEnd"/>
      <w:r w:rsidRPr="00E4596D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professzor, a World </w:t>
      </w:r>
      <w:proofErr w:type="spellStart"/>
      <w:r w:rsidRPr="00E4596D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Happiness</w:t>
      </w:r>
      <w:proofErr w:type="spellEnd"/>
      <w:r w:rsidRPr="00E4596D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</w:t>
      </w:r>
      <w:proofErr w:type="spellStart"/>
      <w:r w:rsidRPr="00E4596D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Database</w:t>
      </w:r>
      <w:proofErr w:type="spellEnd"/>
      <w:r w:rsidRPr="00E4596D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igazgatója saját kutatásában enyhe negatív korrelációt talált aközött, ahányszor az emberek spontán elkezdtek célokról beszélni, és a boldogságuk szintje között - vagyis átlagosan minél többször említett valaki célokat, annál kevésbé volt boldog, bár az összefüggés nem volt erős.</w:t>
      </w:r>
    </w:p>
    <w:p w:rsidR="00E4596D" w:rsidRPr="00E4596D" w:rsidRDefault="00E4596D" w:rsidP="00E4596D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E4596D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A professzor szerint bár általában azt feltételezzük, hogy célok kellenek a boldog élethez, a tapasztalatok vegyesek. Erre elsősorban az lehet a magyarázat, hogy a boldogtalan emberek inkább vannak tisztában a céljaikkal, mivel meg szeretnék változtatni az életüket.</w:t>
      </w:r>
    </w:p>
    <w:p w:rsidR="00E4596D" w:rsidRPr="00E4596D" w:rsidRDefault="00E4596D" w:rsidP="00E4596D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E4596D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Az összegyűjtött tanulmányok egyik legérdekesebb következtetése, hogy nem találtak összefüggést a boldogság és aközött, hogy valaki lát-e értelmet az életében. Ugyanakkor fontosnak tűnik az aktív időtöltés, a tanulmányok szerint ugyanis ez növelte leginkább a boldogsági szintet.</w:t>
      </w:r>
    </w:p>
    <w:p w:rsidR="00E4596D" w:rsidRPr="00E4596D" w:rsidRDefault="00E4596D" w:rsidP="00E4596D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E4596D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Az eredmények szerint általában boldogabbak azok, akik </w:t>
      </w:r>
      <w:proofErr w:type="spellStart"/>
      <w:r w:rsidRPr="00E4596D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hosszútávú</w:t>
      </w:r>
      <w:proofErr w:type="spellEnd"/>
      <w:r w:rsidRPr="00E4596D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kapcsolatban élnek, akik aktívan foglalkoznak a politikával, akik aktívak a munkahelyükön és a szabadidejükben, akik eljárnak vacsorázni, és akiknek szoros barátságaik vannak. Ugyanakkor a barátok száma és a boldogság között már nincsen összefüggés.</w:t>
      </w:r>
    </w:p>
    <w:p w:rsidR="00E4596D" w:rsidRPr="00E4596D" w:rsidRDefault="00E4596D" w:rsidP="00E4596D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E4596D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Meglepőbb, hogy a gyereknevelés csökkenti a boldogságot, viszont boldogabbá válunk, amikor felnőnek és elköltöznek, boldogabbak azok, akik mérsékelten fogyasztanak alkoholt, mint </w:t>
      </w:r>
      <w:proofErr w:type="gramStart"/>
      <w:r w:rsidRPr="00E4596D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azok</w:t>
      </w:r>
      <w:proofErr w:type="gramEnd"/>
      <w:r w:rsidRPr="00E4596D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akik semennyit nem isznak, a férfiak boldogabbak az olyan társadalmakban, ahol a nők egyenlőbbek, és a jó megjelenés érzése jobban növeli a férfiak, mint a nők boldogságát.</w:t>
      </w:r>
    </w:p>
    <w:p w:rsidR="00E4596D" w:rsidRPr="00E4596D" w:rsidRDefault="00E4596D" w:rsidP="00E4596D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E4596D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Ugyanakkor érdemes elkerülni az ingázást a munkahelyünkre, egy 2004-es német kutatás ugyanis erős kapcsolatot talált a munkába utazás időtartama és a boldogság között: azok, akik egy órát utaztak reggelente, szignifikánsan boldogtalanabbak voltak azoknál, akik nem ingáztak, és ezért még a magasabb fizetés sem kárpótolta őket.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67350"/>
    <w:multiLevelType w:val="multilevel"/>
    <w:tmpl w:val="08C27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4596D"/>
    <w:rsid w:val="000565C8"/>
    <w:rsid w:val="00282564"/>
    <w:rsid w:val="002A4498"/>
    <w:rsid w:val="004C7184"/>
    <w:rsid w:val="004D244C"/>
    <w:rsid w:val="004F6990"/>
    <w:rsid w:val="005930F2"/>
    <w:rsid w:val="006663A1"/>
    <w:rsid w:val="00735E47"/>
    <w:rsid w:val="00803797"/>
    <w:rsid w:val="008367B9"/>
    <w:rsid w:val="009A4BBB"/>
    <w:rsid w:val="009E0312"/>
    <w:rsid w:val="00AF59D4"/>
    <w:rsid w:val="00B802E2"/>
    <w:rsid w:val="00B96706"/>
    <w:rsid w:val="00BE76D1"/>
    <w:rsid w:val="00D15D90"/>
    <w:rsid w:val="00E4596D"/>
    <w:rsid w:val="00E91290"/>
    <w:rsid w:val="00EE629A"/>
    <w:rsid w:val="00FD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1">
    <w:name w:val="heading 1"/>
    <w:basedOn w:val="Norml"/>
    <w:link w:val="Cmsor1Char"/>
    <w:uiPriority w:val="9"/>
    <w:qFormat/>
    <w:rsid w:val="00E4596D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4596D"/>
    <w:rPr>
      <w:rFonts w:eastAsia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E4596D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E4596D"/>
  </w:style>
  <w:style w:type="paragraph" w:styleId="NormlWeb">
    <w:name w:val="Normal (Web)"/>
    <w:basedOn w:val="Norml"/>
    <w:uiPriority w:val="99"/>
    <w:semiHidden/>
    <w:unhideWhenUsed/>
    <w:rsid w:val="00E4596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u-HU"/>
    </w:rPr>
  </w:style>
  <w:style w:type="character" w:customStyle="1" w:styleId="title">
    <w:name w:val="title"/>
    <w:basedOn w:val="Bekezdsalapbettpusa"/>
    <w:rsid w:val="00E459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7004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single" w:sz="6" w:space="3" w:color="CCCCCC"/>
            <w:right w:val="none" w:sz="0" w:space="0" w:color="auto"/>
          </w:divBdr>
        </w:div>
        <w:div w:id="12236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45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44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x.hu/24ora/?tol=1999-01-01&amp;ig=2013-06-30&amp;cimke=c%C3%A9lo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dex.hu/24ora/?tol=1999-01-01&amp;ig=2013-06-30&amp;cimke=ing%C3%A1z%C3%A1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dex.hu/24ora/?tol=1999-01-01&amp;ig=2013-06-30&amp;cimke=boldogs%C3%A1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ugyelet@mail.index.NEMSPA_M.hu?subject=http://index.hu/tudomany/egeszseg/2013/06/30/boldogtalanna_tesznek_a_celok/&amp;cc=cikkszerzonek@mail.index.NEMSPA_M.h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bc.co.uk/news/magazine-23097143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2685</Characters>
  <Application>Microsoft Office Word</Application>
  <DocSecurity>0</DocSecurity>
  <Lines>45</Lines>
  <Paragraphs>13</Paragraphs>
  <ScaleCrop>false</ScaleCrop>
  <Company>The 609 Team</Company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2013-06-30T18:51:00Z</dcterms:created>
  <dcterms:modified xsi:type="dcterms:W3CDTF">2013-06-30T18:52:00Z</dcterms:modified>
</cp:coreProperties>
</file>